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30653" w14:textId="641F29AA" w:rsidR="00E57F68" w:rsidRPr="00B266B0" w:rsidRDefault="00E57F68" w:rsidP="00E57F6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FF1FCD">
        <w:rPr>
          <w:bCs/>
          <w:noProof w:val="0"/>
          <w:sz w:val="24"/>
          <w:szCs w:val="24"/>
        </w:rPr>
        <w:t>8929</w:t>
      </w:r>
    </w:p>
    <w:p w14:paraId="11776FA6" w14:textId="6A86725F" w:rsidR="00A209D6" w:rsidRPr="00465587" w:rsidRDefault="00E57F68" w:rsidP="00E57F68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France</w:t>
      </w:r>
      <w:r w:rsidRPr="002240E0">
        <w:rPr>
          <w:rFonts w:eastAsia="SimSun"/>
          <w:bCs/>
          <w:sz w:val="24"/>
          <w:szCs w:val="24"/>
          <w:lang w:eastAsia="zh-CN"/>
        </w:rPr>
        <w:t>, 2</w:t>
      </w:r>
      <w:r>
        <w:rPr>
          <w:rFonts w:eastAsia="SimSun"/>
          <w:bCs/>
          <w:sz w:val="24"/>
          <w:szCs w:val="24"/>
          <w:lang w:eastAsia="zh-CN"/>
        </w:rPr>
        <w:t xml:space="preserve">1 </w:t>
      </w:r>
      <w:r w:rsidRPr="002240E0">
        <w:rPr>
          <w:rFonts w:eastAsia="SimSun"/>
          <w:bCs/>
          <w:sz w:val="24"/>
          <w:szCs w:val="24"/>
          <w:lang w:eastAsia="zh-CN"/>
        </w:rPr>
        <w:t>– 2</w:t>
      </w:r>
      <w:r>
        <w:rPr>
          <w:rFonts w:eastAsia="SimSun"/>
          <w:bCs/>
          <w:sz w:val="24"/>
          <w:szCs w:val="24"/>
          <w:lang w:eastAsia="zh-CN"/>
        </w:rPr>
        <w:t>5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  <w:r w:rsidR="005A731F">
        <w:rPr>
          <w:rFonts w:eastAsia="SimSun"/>
          <w:i/>
          <w:iCs/>
          <w:noProof w:val="0"/>
          <w:sz w:val="24"/>
          <w:szCs w:val="24"/>
          <w:lang w:eastAsia="zh-CN"/>
        </w:rPr>
        <w:t xml:space="preserve">Revision of </w:t>
      </w:r>
      <w:r w:rsidR="005A731F" w:rsidRPr="005A731F">
        <w:rPr>
          <w:rFonts w:hint="eastAsia"/>
          <w:bCs/>
          <w:i/>
          <w:iCs/>
          <w:noProof w:val="0"/>
          <w:sz w:val="24"/>
          <w:szCs w:val="24"/>
        </w:rPr>
        <w:t>R</w:t>
      </w:r>
      <w:r w:rsidR="005A731F" w:rsidRPr="005A731F">
        <w:rPr>
          <w:bCs/>
          <w:i/>
          <w:iCs/>
          <w:noProof w:val="0"/>
          <w:sz w:val="24"/>
          <w:szCs w:val="24"/>
        </w:rPr>
        <w:t>2</w:t>
      </w:r>
      <w:r w:rsidR="005A731F" w:rsidRPr="005A731F">
        <w:rPr>
          <w:rFonts w:hint="eastAsia"/>
          <w:bCs/>
          <w:i/>
          <w:iCs/>
          <w:noProof w:val="0"/>
          <w:sz w:val="24"/>
          <w:szCs w:val="24"/>
        </w:rPr>
        <w:t>-</w:t>
      </w:r>
      <w:r w:rsidR="005A731F" w:rsidRPr="005A731F">
        <w:rPr>
          <w:bCs/>
          <w:i/>
          <w:iCs/>
          <w:noProof w:val="0"/>
          <w:sz w:val="24"/>
          <w:szCs w:val="24"/>
        </w:rPr>
        <w:t>230</w:t>
      </w:r>
      <w:r>
        <w:rPr>
          <w:bCs/>
          <w:i/>
          <w:iCs/>
          <w:noProof w:val="0"/>
          <w:sz w:val="24"/>
          <w:szCs w:val="24"/>
        </w:rPr>
        <w:t>5753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BF0C094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4158A">
        <w:rPr>
          <w:rFonts w:cs="Arial"/>
          <w:b/>
          <w:bCs/>
          <w:sz w:val="24"/>
          <w:lang w:eastAsia="ja-JP"/>
        </w:rPr>
        <w:t>7.21.</w:t>
      </w:r>
      <w:r w:rsidR="004519F2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53BD14B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519F2">
        <w:rPr>
          <w:rFonts w:ascii="Arial" w:hAnsi="Arial" w:cs="Arial"/>
          <w:b/>
          <w:bCs/>
          <w:sz w:val="24"/>
        </w:rPr>
        <w:t>UP</w:t>
      </w:r>
      <w:r w:rsidR="0084158A">
        <w:rPr>
          <w:rFonts w:ascii="Arial" w:hAnsi="Arial" w:cs="Arial"/>
          <w:b/>
          <w:bCs/>
          <w:sz w:val="24"/>
        </w:rPr>
        <w:t xml:space="preserve"> impacts of PRACH CE</w:t>
      </w:r>
    </w:p>
    <w:p w14:paraId="25F387E8" w14:textId="0654161F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4158A" w:rsidRPr="0084158A">
        <w:rPr>
          <w:rFonts w:ascii="Arial" w:hAnsi="Arial" w:cs="Arial"/>
          <w:b/>
          <w:bCs/>
          <w:sz w:val="24"/>
        </w:rPr>
        <w:t xml:space="preserve">NR_cov_enh2-Core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84158A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5CA98A3B" w:rsidR="009339CB" w:rsidRDefault="0084158A" w:rsidP="009339CB">
      <w:r>
        <w:t xml:space="preserve">New work item on further NR coverage enhancements has been approved in </w:t>
      </w:r>
      <w:hyperlink r:id="rId12" w:history="1">
        <w:r w:rsidRPr="0084158A">
          <w:rPr>
            <w:rStyle w:val="Hyperlink"/>
          </w:rPr>
          <w:t>RP-221858</w:t>
        </w:r>
      </w:hyperlink>
      <w:r>
        <w:t xml:space="preserve"> and RAN1 has discussed the PRACH CE issues already. For instance, the following agreements have been made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4158A" w14:paraId="47A1DA44" w14:textId="77777777" w:rsidTr="0084158A">
        <w:tc>
          <w:tcPr>
            <w:tcW w:w="9631" w:type="dxa"/>
          </w:tcPr>
          <w:p w14:paraId="5AE10B53" w14:textId="77777777" w:rsidR="0084158A" w:rsidRPr="0084158A" w:rsidRDefault="0084158A" w:rsidP="0084158A">
            <w:pPr>
              <w:rPr>
                <w:b/>
                <w:bCs/>
              </w:rPr>
            </w:pPr>
            <w:r w:rsidRPr="0084158A">
              <w:rPr>
                <w:b/>
                <w:bCs/>
                <w:highlight w:val="green"/>
                <w:lang w:val="en-US"/>
              </w:rPr>
              <w:t>Agreement</w:t>
            </w:r>
          </w:p>
          <w:p w14:paraId="067C51C4" w14:textId="77777777" w:rsidR="0084158A" w:rsidRPr="0084158A" w:rsidRDefault="0084158A" w:rsidP="0084158A">
            <w:r w:rsidRPr="0084158A">
              <w:t>For multiple PRACH transmissions with same Tx beam, gNB can configure one or multiple values for the number of multiple PRACH transmissions.</w:t>
            </w:r>
          </w:p>
          <w:p w14:paraId="6A5971D1" w14:textId="77777777" w:rsidR="0084158A" w:rsidRPr="0084158A" w:rsidRDefault="0084158A" w:rsidP="0084158A">
            <w:pPr>
              <w:numPr>
                <w:ilvl w:val="0"/>
                <w:numId w:val="8"/>
              </w:numPr>
            </w:pPr>
            <w:r w:rsidRPr="0084158A">
              <w:t>If multiple values are configured, PRACH resources differentiation between multiple PRACH transmissions with different number of multiple PRACH transmissions is supported.</w:t>
            </w:r>
          </w:p>
          <w:p w14:paraId="04703FD0" w14:textId="77777777" w:rsidR="0084158A" w:rsidRPr="0084158A" w:rsidRDefault="0084158A" w:rsidP="0084158A">
            <w:pPr>
              <w:numPr>
                <w:ilvl w:val="0"/>
                <w:numId w:val="8"/>
              </w:numPr>
            </w:pPr>
            <w:r w:rsidRPr="0084158A">
              <w:t>FFS: details</w:t>
            </w:r>
          </w:p>
          <w:p w14:paraId="614CBCB7" w14:textId="77777777" w:rsidR="0084158A" w:rsidRPr="0084158A" w:rsidRDefault="0084158A" w:rsidP="0084158A">
            <w:pPr>
              <w:rPr>
                <w:b/>
                <w:bCs/>
                <w:highlight w:val="green"/>
              </w:rPr>
            </w:pPr>
            <w:r w:rsidRPr="0084158A">
              <w:rPr>
                <w:b/>
                <w:bCs/>
                <w:highlight w:val="green"/>
              </w:rPr>
              <w:t>Agreement</w:t>
            </w:r>
          </w:p>
          <w:p w14:paraId="57F0B47C" w14:textId="77777777" w:rsidR="0084158A" w:rsidRPr="0084158A" w:rsidRDefault="0084158A" w:rsidP="0084158A">
            <w:r w:rsidRPr="0084158A">
              <w:t>Support {2, 4, 8} for the number of multiple PRACH transmissions with same Tx beams.</w:t>
            </w:r>
          </w:p>
          <w:p w14:paraId="64AC67C5" w14:textId="77777777" w:rsidR="0084158A" w:rsidRPr="0084158A" w:rsidRDefault="0084158A" w:rsidP="0084158A">
            <w:r w:rsidRPr="0084158A">
              <w:rPr>
                <w:b/>
                <w:bCs/>
                <w:highlight w:val="green"/>
              </w:rPr>
              <w:t>Agreement</w:t>
            </w:r>
          </w:p>
          <w:p w14:paraId="4515F02B" w14:textId="77777777" w:rsidR="0084158A" w:rsidRPr="0084158A" w:rsidRDefault="0084158A" w:rsidP="0084158A">
            <w:r w:rsidRPr="0084158A">
              <w:rPr>
                <w:lang w:val="en-US"/>
              </w:rPr>
              <w:t>For multiple PRACH transmissions with same Tx beam, "RO group" is assumed for multiple PRACH transmissions with separate preamble on shared ROs and/or multiple PRACH transmissions on separate ROs, and one RO group consists of valid RO(s) for a specific number of multiple PRACH transmissions.</w:t>
            </w:r>
          </w:p>
          <w:p w14:paraId="75AB8845" w14:textId="77777777" w:rsidR="0084158A" w:rsidRPr="0084158A" w:rsidRDefault="0084158A" w:rsidP="0084158A">
            <w:r w:rsidRPr="0084158A">
              <w:rPr>
                <w:lang w:val="en-US"/>
              </w:rPr>
              <w:t>Note 1: All ROs in one RO group is associated with the same SSB(s).</w:t>
            </w:r>
          </w:p>
          <w:p w14:paraId="5097B96C" w14:textId="77777777" w:rsidR="0084158A" w:rsidRPr="0084158A" w:rsidRDefault="0084158A" w:rsidP="0084158A">
            <w:r w:rsidRPr="0084158A">
              <w:rPr>
                <w:lang w:val="en-US"/>
              </w:rPr>
              <w:t>Note 2: Shared or separate RO/preamble means that the RO/preamble is shared or separated with single PRACH transmission.</w:t>
            </w:r>
          </w:p>
          <w:p w14:paraId="67B155E6" w14:textId="77777777" w:rsidR="0084158A" w:rsidRPr="0084158A" w:rsidRDefault="0084158A" w:rsidP="0084158A">
            <w:r w:rsidRPr="0084158A">
              <w:rPr>
                <w:lang w:val="en-US"/>
              </w:rPr>
              <w:t xml:space="preserve">Note 3: whether/how to define “RO group” in specification will be discussed </w:t>
            </w:r>
            <w:proofErr w:type="gramStart"/>
            <w:r w:rsidRPr="0084158A">
              <w:rPr>
                <w:lang w:val="en-US"/>
              </w:rPr>
              <w:t>separately</w:t>
            </w:r>
            <w:proofErr w:type="gramEnd"/>
          </w:p>
          <w:p w14:paraId="19394774" w14:textId="77777777" w:rsidR="0084158A" w:rsidRPr="0084158A" w:rsidRDefault="0084158A" w:rsidP="0084158A">
            <w:r w:rsidRPr="0084158A">
              <w:rPr>
                <w:lang w:val="en-US"/>
              </w:rPr>
              <w:t xml:space="preserve">Note 4: Valid RO(s) refers to what is defined in existing </w:t>
            </w:r>
            <w:proofErr w:type="gramStart"/>
            <w:r w:rsidRPr="0084158A">
              <w:rPr>
                <w:lang w:val="en-US"/>
              </w:rPr>
              <w:t>specification</w:t>
            </w:r>
            <w:proofErr w:type="gramEnd"/>
          </w:p>
          <w:p w14:paraId="56C0A650" w14:textId="77777777" w:rsidR="0084158A" w:rsidRPr="0084158A" w:rsidRDefault="0084158A" w:rsidP="0084158A">
            <w:r w:rsidRPr="0084158A">
              <w:rPr>
                <w:b/>
                <w:bCs/>
                <w:highlight w:val="green"/>
              </w:rPr>
              <w:t>Agreement</w:t>
            </w:r>
          </w:p>
          <w:p w14:paraId="37B93B3B" w14:textId="77777777" w:rsidR="0084158A" w:rsidRPr="0084158A" w:rsidRDefault="0084158A" w:rsidP="0084158A">
            <w:r w:rsidRPr="0084158A">
              <w:t>For multiple PRACH transmissions with same Tx beam in one RACH attempt, transmission power ramping is not applied within one RACH attempt.</w:t>
            </w:r>
          </w:p>
          <w:p w14:paraId="361E4D47" w14:textId="77777777" w:rsidR="0084158A" w:rsidRPr="0084158A" w:rsidRDefault="0084158A" w:rsidP="0084158A">
            <w:r w:rsidRPr="0084158A">
              <w:rPr>
                <w:b/>
                <w:bCs/>
                <w:highlight w:val="green"/>
              </w:rPr>
              <w:t>Agreement</w:t>
            </w:r>
          </w:p>
          <w:p w14:paraId="4387792E" w14:textId="77777777" w:rsidR="0084158A" w:rsidRPr="0084158A" w:rsidRDefault="0084158A" w:rsidP="0084158A">
            <w:r w:rsidRPr="0084158A">
              <w:t>For multiple PRACH transmissions with same Tx beam, only one RAR window is supported for RAR monitoring for one RACH attempt.</w:t>
            </w:r>
          </w:p>
          <w:p w14:paraId="3F40B220" w14:textId="77777777" w:rsidR="0084158A" w:rsidRPr="0084158A" w:rsidRDefault="0084158A" w:rsidP="0084158A">
            <w:pPr>
              <w:numPr>
                <w:ilvl w:val="1"/>
                <w:numId w:val="9"/>
              </w:numPr>
            </w:pPr>
            <w:r w:rsidRPr="0084158A">
              <w:t>FFS: the start position of the RAR window.</w:t>
            </w:r>
          </w:p>
          <w:p w14:paraId="2FFE5C5A" w14:textId="77777777" w:rsidR="0084158A" w:rsidRPr="0084158A" w:rsidRDefault="0084158A" w:rsidP="0084158A">
            <w:pPr>
              <w:numPr>
                <w:ilvl w:val="1"/>
                <w:numId w:val="9"/>
              </w:numPr>
            </w:pPr>
            <w:r w:rsidRPr="0084158A">
              <w:t>FFS: RA-RNTI.</w:t>
            </w:r>
          </w:p>
          <w:p w14:paraId="60DED423" w14:textId="77777777" w:rsidR="0084158A" w:rsidRPr="0084158A" w:rsidRDefault="0084158A" w:rsidP="0084158A">
            <w:r w:rsidRPr="0084158A">
              <w:rPr>
                <w:b/>
                <w:bCs/>
              </w:rPr>
              <w:t>Conclusion</w:t>
            </w:r>
          </w:p>
          <w:p w14:paraId="5F7D23F8" w14:textId="77777777" w:rsidR="0084158A" w:rsidRPr="0084158A" w:rsidRDefault="0084158A" w:rsidP="0084158A">
            <w:r w:rsidRPr="0084158A">
              <w:lastRenderedPageBreak/>
              <w:t>For multiple PRACH transmissions within one RACH attempt, they are only transmitted over ROs associated with the same SSB/CSI-RS.</w:t>
            </w:r>
          </w:p>
          <w:p w14:paraId="5ED9D874" w14:textId="77777777" w:rsidR="0084158A" w:rsidRPr="0084158A" w:rsidRDefault="0084158A" w:rsidP="0084158A">
            <w:r w:rsidRPr="0084158A">
              <w:t>Note: This applies for multiple PRACH transmissions with same Tx beam, and also applies for multiple PRACH transmissions with different Tx beam (if supported).</w:t>
            </w:r>
          </w:p>
          <w:p w14:paraId="10DE9FB7" w14:textId="77777777" w:rsidR="0084158A" w:rsidRDefault="0084158A" w:rsidP="009339CB"/>
        </w:tc>
      </w:tr>
    </w:tbl>
    <w:p w14:paraId="6F28DA03" w14:textId="77777777" w:rsidR="0084158A" w:rsidRDefault="0084158A" w:rsidP="009339CB"/>
    <w:p w14:paraId="088E691C" w14:textId="29DB2A79" w:rsidR="00E12A55" w:rsidRDefault="00E12A55" w:rsidP="009339CB">
      <w:r>
        <w:t>RAN1#112-bis-e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2A55" w14:paraId="43702782" w14:textId="77777777" w:rsidTr="00E12A55">
        <w:tc>
          <w:tcPr>
            <w:tcW w:w="9631" w:type="dxa"/>
          </w:tcPr>
          <w:p w14:paraId="6EC4F962" w14:textId="77777777" w:rsidR="00E76E25" w:rsidRPr="00E76E25" w:rsidRDefault="00E76E25" w:rsidP="00E76E25">
            <w:r w:rsidRPr="00E76E25">
              <w:rPr>
                <w:highlight w:val="green"/>
              </w:rPr>
              <w:t>Agreement</w:t>
            </w:r>
          </w:p>
          <w:p w14:paraId="15A01F0A" w14:textId="77777777" w:rsidR="00E76E25" w:rsidRPr="00E76E25" w:rsidRDefault="00E76E25" w:rsidP="00E76E25">
            <w:pPr>
              <w:numPr>
                <w:ilvl w:val="0"/>
                <w:numId w:val="12"/>
              </w:numPr>
            </w:pPr>
            <w:r w:rsidRPr="00E76E25">
              <w:t>Multiple PRACH transmissions within one RACH attempt are only performed within one RO group.</w:t>
            </w:r>
          </w:p>
          <w:p w14:paraId="3AD36E9E" w14:textId="77777777" w:rsidR="00E76E25" w:rsidRPr="00E76E25" w:rsidRDefault="00E76E25" w:rsidP="00E76E25">
            <w:pPr>
              <w:numPr>
                <w:ilvl w:val="1"/>
                <w:numId w:val="12"/>
              </w:numPr>
            </w:pPr>
            <w:r w:rsidRPr="00E76E25">
              <w:t xml:space="preserve">The number of valid ROs in the RO group is equal to one of the configured </w:t>
            </w:r>
            <w:proofErr w:type="gramStart"/>
            <w:r w:rsidRPr="00E76E25">
              <w:t>number</w:t>
            </w:r>
            <w:proofErr w:type="gramEnd"/>
            <w:r w:rsidRPr="00E76E25">
              <w:t>(s) of multiple PRACH transmissions.</w:t>
            </w:r>
          </w:p>
          <w:p w14:paraId="5C476EC6" w14:textId="77777777" w:rsidR="00E76E25" w:rsidRPr="00E76E25" w:rsidRDefault="00E76E25" w:rsidP="00E76E25">
            <w:pPr>
              <w:numPr>
                <w:ilvl w:val="2"/>
                <w:numId w:val="12"/>
              </w:numPr>
            </w:pPr>
            <w:r w:rsidRPr="00E76E25">
              <w:t>Note1: If only one value is configured for multiple PRACH transmissions, then the number of valid ROs in the RO group is equal to this value.</w:t>
            </w:r>
          </w:p>
          <w:p w14:paraId="3B7197CB" w14:textId="77777777" w:rsidR="00E76E25" w:rsidRPr="00E76E25" w:rsidRDefault="00E76E25" w:rsidP="00E76E25">
            <w:pPr>
              <w:numPr>
                <w:ilvl w:val="2"/>
                <w:numId w:val="12"/>
              </w:numPr>
            </w:pPr>
            <w:r w:rsidRPr="00E76E25">
              <w:t>Note2: If multiple values are configured for multiple PRACH transmissions, for each value, the number of valid ROs in the RO group is equal to the corresponding number of multiple PRACH transmissions.</w:t>
            </w:r>
          </w:p>
          <w:p w14:paraId="0FD915E0" w14:textId="77777777" w:rsidR="00E76E25" w:rsidRPr="00E76E25" w:rsidRDefault="00E76E25" w:rsidP="00E76E25">
            <w:pPr>
              <w:numPr>
                <w:ilvl w:val="2"/>
                <w:numId w:val="12"/>
              </w:numPr>
            </w:pPr>
            <w:r w:rsidRPr="00E76E25">
              <w:t>Note 3: Valid RO(s) refers to what is defined in existing specification.</w:t>
            </w:r>
          </w:p>
          <w:p w14:paraId="46AAFE70" w14:textId="77777777" w:rsidR="00337186" w:rsidRPr="00337186" w:rsidRDefault="00337186" w:rsidP="00337186">
            <w:pPr>
              <w:rPr>
                <w:highlight w:val="green"/>
              </w:rPr>
            </w:pPr>
            <w:r w:rsidRPr="00337186">
              <w:rPr>
                <w:highlight w:val="green"/>
              </w:rPr>
              <w:t>Agreement</w:t>
            </w:r>
          </w:p>
          <w:p w14:paraId="28EFE2E9" w14:textId="77777777" w:rsidR="00337186" w:rsidRPr="00337186" w:rsidRDefault="00337186" w:rsidP="00337186">
            <w:r w:rsidRPr="00337186">
              <w:t>The starting point of RAR window is after the last symbol of the last valid RO in the RO group corresponding to the multiple PRACH transmissions.</w:t>
            </w:r>
          </w:p>
          <w:p w14:paraId="15E0BE6B" w14:textId="77777777" w:rsidR="00337186" w:rsidRPr="00337186" w:rsidRDefault="00337186" w:rsidP="00337186">
            <w:r w:rsidRPr="00337186">
              <w:t>Note: Valid RO(s) refers to what is defined in existing specification, i.e., Section 8.1 in TS 38.213.</w:t>
            </w:r>
          </w:p>
          <w:p w14:paraId="065A300F" w14:textId="77777777" w:rsidR="00E12A55" w:rsidRDefault="00337186" w:rsidP="00337186">
            <w:r w:rsidRPr="00337186">
              <w:t>Note: The last valid RO is irrespective of whether the PRACH transmission on the last valid RO in the RO group is dropped or not</w:t>
            </w:r>
          </w:p>
          <w:p w14:paraId="4CEE4093" w14:textId="77777777" w:rsidR="00613625" w:rsidRPr="00613625" w:rsidRDefault="00613625" w:rsidP="00613625">
            <w:r w:rsidRPr="00613625">
              <w:rPr>
                <w:highlight w:val="darkGray"/>
              </w:rPr>
              <w:t>Conclusion</w:t>
            </w:r>
          </w:p>
          <w:p w14:paraId="6B30280F" w14:textId="77777777" w:rsidR="00613625" w:rsidRPr="00613625" w:rsidRDefault="00613625" w:rsidP="00613625">
            <w:r w:rsidRPr="00613625">
              <w:t>There is no consensus to support utilizing different preambles during the multiple PRACH transmissions with the same Tx beam in one attempt.</w:t>
            </w:r>
          </w:p>
          <w:p w14:paraId="16BBF344" w14:textId="6C9E0CB3" w:rsidR="00337186" w:rsidRDefault="00337186" w:rsidP="00337186"/>
        </w:tc>
      </w:tr>
    </w:tbl>
    <w:p w14:paraId="0EEA169D" w14:textId="77777777" w:rsidR="00E12A55" w:rsidRDefault="00E12A55" w:rsidP="009339CB"/>
    <w:p w14:paraId="7D484B6E" w14:textId="27F5C89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47592">
        <w:t>Discussion</w:t>
      </w:r>
    </w:p>
    <w:p w14:paraId="4156E2A5" w14:textId="6E47CB32" w:rsidR="00747592" w:rsidRDefault="00050B03" w:rsidP="00050B03">
      <w:pPr>
        <w:pStyle w:val="Heading2"/>
      </w:pPr>
      <w:r>
        <w:t>2.</w:t>
      </w:r>
      <w:r w:rsidR="00E57F68">
        <w:t>1</w:t>
      </w:r>
      <w:r>
        <w:tab/>
        <w:t>RAR window</w:t>
      </w:r>
    </w:p>
    <w:p w14:paraId="3D0F045C" w14:textId="7FC132D2" w:rsidR="00836F0F" w:rsidRDefault="00050B03" w:rsidP="00050B03">
      <w:r>
        <w:t>Since single RAR window is applied for the set of PRACH preamble repetitions</w:t>
      </w:r>
      <w:r w:rsidR="00EB386C">
        <w:t xml:space="preserve"> and the RAR window is started </w:t>
      </w:r>
      <w:r w:rsidR="004A6721">
        <w:t>after all of the PRACH preamble transmissions of the set</w:t>
      </w:r>
      <w:r w:rsidR="00836F0F">
        <w:t xml:space="preserve">, there </w:t>
      </w:r>
      <w:r w:rsidR="00400DD3">
        <w:t>is no reason to extend the RAR window for the purpose of PRACH preamble repetitions but the maximum of 10ms RAR window (as in legacy) can be applied.</w:t>
      </w:r>
    </w:p>
    <w:p w14:paraId="72D42F0C" w14:textId="0564B498" w:rsidR="004A6721" w:rsidRDefault="00400DD3" w:rsidP="00050B03">
      <w:pPr>
        <w:rPr>
          <w:b/>
          <w:bCs/>
        </w:rPr>
      </w:pPr>
      <w:r>
        <w:rPr>
          <w:b/>
          <w:bCs/>
        </w:rPr>
        <w:t xml:space="preserve">Proposal </w:t>
      </w:r>
      <w:r w:rsidR="00E57F68">
        <w:rPr>
          <w:b/>
          <w:bCs/>
        </w:rPr>
        <w:t>1</w:t>
      </w:r>
      <w:r>
        <w:rPr>
          <w:b/>
          <w:bCs/>
        </w:rPr>
        <w:t xml:space="preserve">: RAR window length is not </w:t>
      </w:r>
      <w:r w:rsidR="0050050D">
        <w:rPr>
          <w:b/>
          <w:bCs/>
        </w:rPr>
        <w:t>extended for PRACH preamble repetitions</w:t>
      </w:r>
      <w:r>
        <w:rPr>
          <w:b/>
          <w:bCs/>
        </w:rPr>
        <w:t xml:space="preserve">, ie., </w:t>
      </w:r>
      <w:r w:rsidR="0050050D">
        <w:rPr>
          <w:b/>
          <w:bCs/>
        </w:rPr>
        <w:t>maximum RAR window length is 10ms (as in legacy).</w:t>
      </w:r>
    </w:p>
    <w:p w14:paraId="3468255D" w14:textId="23C2BB3D" w:rsidR="0079178C" w:rsidRDefault="0079178C" w:rsidP="0079178C">
      <w:pPr>
        <w:pStyle w:val="Heading2"/>
      </w:pPr>
      <w:r>
        <w:t>2.</w:t>
      </w:r>
      <w:r w:rsidR="00E57F68">
        <w:t>2</w:t>
      </w:r>
      <w:r>
        <w:tab/>
      </w:r>
      <w:r w:rsidR="006664DE">
        <w:t xml:space="preserve">Conditions for using PRACH repetition </w:t>
      </w:r>
      <w:proofErr w:type="gramStart"/>
      <w:r w:rsidR="006664DE">
        <w:t>feature</w:t>
      </w:r>
      <w:proofErr w:type="gramEnd"/>
    </w:p>
    <w:p w14:paraId="510DB219" w14:textId="671CE08A" w:rsidR="006664DE" w:rsidRDefault="00F37CF2" w:rsidP="006664DE">
      <w:r>
        <w:t>Since PRACH repetition</w:t>
      </w:r>
      <w:r w:rsidR="004050FB">
        <w:t xml:space="preserve"> feature drains lots of RA resources due to one UE transmitting multiple preambles at a time. Furthermore, this naturally generates more </w:t>
      </w:r>
      <w:r w:rsidR="003B5DDC">
        <w:t>UL interference which the gNB needs to handle. Hence, it needs to be defined with care when the UE would be allowed to utilize the PRACH repetition feature for its RA.</w:t>
      </w:r>
      <w:r w:rsidR="00D97CCF">
        <w:t xml:space="preserve"> As discussed in the previous meeting, the RSRP threshold(s) could be used to select between the different number of PRACH repetitions, </w:t>
      </w:r>
      <w:r w:rsidR="00D97CCF">
        <w:lastRenderedPageBreak/>
        <w:t xml:space="preserve">however, exact </w:t>
      </w:r>
      <w:r w:rsidR="0092796D">
        <w:t xml:space="preserve">absolute RSRP threshold may not be appropriate to decide in the beginning of the RA procedure whether to apply PRACH repetition or not – this is because the pathloss for the UE could be still relatively good and it could survive with normal RA procedure. </w:t>
      </w:r>
      <w:r w:rsidR="00C65853">
        <w:t xml:space="preserve">Given that for normal RA procedure, UE can ramp up its transmission power for each re-attempt, increasing the number of PRACH transmissions would </w:t>
      </w:r>
      <w:r w:rsidR="001C706D">
        <w:t xml:space="preserve">seem beneficial to be only performed </w:t>
      </w:r>
      <w:r w:rsidR="0097602A">
        <w:t xml:space="preserve">if </w:t>
      </w:r>
      <w:r w:rsidR="001C706D">
        <w:t xml:space="preserve">there is no possibility for power ramping, ie., the UE is transmitting with its maximum </w:t>
      </w:r>
      <w:r w:rsidR="00044C21">
        <w:t>UL power.</w:t>
      </w:r>
    </w:p>
    <w:p w14:paraId="0B938CB0" w14:textId="0EF1D5DF" w:rsidR="00074234" w:rsidRPr="00A02EF2" w:rsidRDefault="00074234" w:rsidP="006664DE">
      <w:pPr>
        <w:rPr>
          <w:b/>
          <w:bCs/>
        </w:rPr>
      </w:pPr>
      <w:r>
        <w:rPr>
          <w:b/>
          <w:bCs/>
        </w:rPr>
        <w:t xml:space="preserve">Proposal </w:t>
      </w:r>
      <w:r w:rsidR="00E57F68">
        <w:rPr>
          <w:b/>
          <w:bCs/>
        </w:rPr>
        <w:t>2</w:t>
      </w:r>
      <w:r>
        <w:rPr>
          <w:b/>
          <w:bCs/>
        </w:rPr>
        <w:t xml:space="preserve">: UE can select PRACH repetition feature at initiation of the RA procedure only if </w:t>
      </w:r>
      <w:r w:rsidR="005D6A93">
        <w:rPr>
          <w:b/>
          <w:bCs/>
        </w:rPr>
        <w:t>it would need to operate with its maximum UL transmit power for the RA procedure.</w:t>
      </w:r>
    </w:p>
    <w:p w14:paraId="69B7B8E6" w14:textId="5EBD2011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044FC9AF" w14:textId="638C32D8" w:rsidR="00B8093F" w:rsidRDefault="00B8093F" w:rsidP="00B8093F">
      <w:pPr>
        <w:rPr>
          <w:b/>
          <w:bCs/>
        </w:rPr>
      </w:pPr>
      <w:r>
        <w:rPr>
          <w:b/>
          <w:bCs/>
        </w:rPr>
        <w:t xml:space="preserve">Proposal </w:t>
      </w:r>
      <w:r w:rsidR="00E57F68">
        <w:rPr>
          <w:b/>
          <w:bCs/>
        </w:rPr>
        <w:t>1</w:t>
      </w:r>
      <w:r>
        <w:rPr>
          <w:b/>
          <w:bCs/>
        </w:rPr>
        <w:t>: RAR window length is not extended for PRACH preamble repetitions, ie., maximum RAR window length is 10ms (as in legacy).</w:t>
      </w:r>
    </w:p>
    <w:p w14:paraId="4E13362B" w14:textId="2D344FEF" w:rsidR="001A205A" w:rsidRPr="00170DAE" w:rsidRDefault="001A205A" w:rsidP="001A205A">
      <w:pPr>
        <w:rPr>
          <w:b/>
          <w:bCs/>
        </w:rPr>
      </w:pPr>
      <w:r>
        <w:rPr>
          <w:b/>
          <w:bCs/>
        </w:rPr>
        <w:t xml:space="preserve">Proposal </w:t>
      </w:r>
      <w:r w:rsidR="00E57F68">
        <w:rPr>
          <w:b/>
          <w:bCs/>
        </w:rPr>
        <w:t>2</w:t>
      </w:r>
      <w:r>
        <w:rPr>
          <w:b/>
          <w:bCs/>
        </w:rPr>
        <w:t>: UE can select PRACH repetition feature at initiation of the RA procedure only if it would need to operate with its maximum UL transmit power for the RA procedure.</w:t>
      </w:r>
    </w:p>
    <w:p w14:paraId="591C6C5F" w14:textId="77777777" w:rsidR="00B8093F" w:rsidRPr="00B8093F" w:rsidRDefault="00B8093F" w:rsidP="00B8093F"/>
    <w:sectPr w:rsidR="00B8093F" w:rsidRPr="00B809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8D155" w14:textId="77777777" w:rsidR="00DB0885" w:rsidRDefault="00DB0885">
      <w:r>
        <w:separator/>
      </w:r>
    </w:p>
  </w:endnote>
  <w:endnote w:type="continuationSeparator" w:id="0">
    <w:p w14:paraId="26602E45" w14:textId="77777777" w:rsidR="00DB0885" w:rsidRDefault="00DB0885">
      <w:r>
        <w:continuationSeparator/>
      </w:r>
    </w:p>
  </w:endnote>
  <w:endnote w:type="continuationNotice" w:id="1">
    <w:p w14:paraId="56B800AA" w14:textId="77777777" w:rsidR="00DB0885" w:rsidRDefault="00DB08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3B445" w14:textId="77777777" w:rsidR="00DB0885" w:rsidRDefault="00DB0885">
      <w:r>
        <w:separator/>
      </w:r>
    </w:p>
  </w:footnote>
  <w:footnote w:type="continuationSeparator" w:id="0">
    <w:p w14:paraId="3F6C855A" w14:textId="77777777" w:rsidR="00DB0885" w:rsidRDefault="00DB0885">
      <w:r>
        <w:continuationSeparator/>
      </w:r>
    </w:p>
  </w:footnote>
  <w:footnote w:type="continuationNotice" w:id="1">
    <w:p w14:paraId="7FA5BDEA" w14:textId="77777777" w:rsidR="00DB0885" w:rsidRDefault="00DB08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73B49"/>
    <w:multiLevelType w:val="hybridMultilevel"/>
    <w:tmpl w:val="265E686A"/>
    <w:lvl w:ilvl="0" w:tplc="18D86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F45F3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AC3B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461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238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B037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F263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2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629B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15F1F91"/>
    <w:multiLevelType w:val="hybridMultilevel"/>
    <w:tmpl w:val="47D8B9FA"/>
    <w:lvl w:ilvl="0" w:tplc="252A1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206F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F25A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A27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22E9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36E6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D0F3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C241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4495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0F439AD"/>
    <w:multiLevelType w:val="hybridMultilevel"/>
    <w:tmpl w:val="CF1624A6"/>
    <w:lvl w:ilvl="0" w:tplc="53A413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180D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6C21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9063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94F5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941F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980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E45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C2BF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3000E0D"/>
    <w:multiLevelType w:val="hybridMultilevel"/>
    <w:tmpl w:val="742C25D6"/>
    <w:lvl w:ilvl="0" w:tplc="C74C3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213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FA94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7ED4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DE59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72F8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58E4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78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7013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D80BC8"/>
    <w:multiLevelType w:val="hybridMultilevel"/>
    <w:tmpl w:val="3522C8CA"/>
    <w:lvl w:ilvl="0" w:tplc="A96285DA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7D414E4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19250E6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ACE0076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EE6C120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1F07DBE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7BE6B2F0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2DAE04C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93A2ED8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6"/>
  </w:num>
  <w:num w:numId="5" w16cid:durableId="630793192">
    <w:abstractNumId w:val="5"/>
  </w:num>
  <w:num w:numId="6" w16cid:durableId="1154301696">
    <w:abstractNumId w:val="8"/>
  </w:num>
  <w:num w:numId="7" w16cid:durableId="1489399165">
    <w:abstractNumId w:val="9"/>
  </w:num>
  <w:num w:numId="8" w16cid:durableId="1880164418">
    <w:abstractNumId w:val="7"/>
  </w:num>
  <w:num w:numId="9" w16cid:durableId="2024937786">
    <w:abstractNumId w:val="10"/>
  </w:num>
  <w:num w:numId="10" w16cid:durableId="1103501492">
    <w:abstractNumId w:val="3"/>
  </w:num>
  <w:num w:numId="11" w16cid:durableId="1713574124">
    <w:abstractNumId w:val="4"/>
  </w:num>
  <w:num w:numId="12" w16cid:durableId="1260407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2E51"/>
    <w:rsid w:val="00016557"/>
    <w:rsid w:val="00023C40"/>
    <w:rsid w:val="00033397"/>
    <w:rsid w:val="00040095"/>
    <w:rsid w:val="00044C21"/>
    <w:rsid w:val="00050B03"/>
    <w:rsid w:val="00065268"/>
    <w:rsid w:val="00073C9C"/>
    <w:rsid w:val="00074234"/>
    <w:rsid w:val="00076412"/>
    <w:rsid w:val="00080512"/>
    <w:rsid w:val="00083B83"/>
    <w:rsid w:val="00090468"/>
    <w:rsid w:val="00094568"/>
    <w:rsid w:val="00096E90"/>
    <w:rsid w:val="000B7BCF"/>
    <w:rsid w:val="000C522B"/>
    <w:rsid w:val="000D58AB"/>
    <w:rsid w:val="001051A0"/>
    <w:rsid w:val="00112F1A"/>
    <w:rsid w:val="00145075"/>
    <w:rsid w:val="001741A0"/>
    <w:rsid w:val="00175FA0"/>
    <w:rsid w:val="00194CD0"/>
    <w:rsid w:val="00196472"/>
    <w:rsid w:val="001A205A"/>
    <w:rsid w:val="001B49C9"/>
    <w:rsid w:val="001C23F4"/>
    <w:rsid w:val="001C4F79"/>
    <w:rsid w:val="001C706D"/>
    <w:rsid w:val="001F168B"/>
    <w:rsid w:val="001F7831"/>
    <w:rsid w:val="00204045"/>
    <w:rsid w:val="00204F8D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B2988"/>
    <w:rsid w:val="002F0D22"/>
    <w:rsid w:val="00311B17"/>
    <w:rsid w:val="003172DC"/>
    <w:rsid w:val="00325AE3"/>
    <w:rsid w:val="00326069"/>
    <w:rsid w:val="00334FF1"/>
    <w:rsid w:val="00337186"/>
    <w:rsid w:val="00345C04"/>
    <w:rsid w:val="0035462D"/>
    <w:rsid w:val="0036459E"/>
    <w:rsid w:val="00364B41"/>
    <w:rsid w:val="00383096"/>
    <w:rsid w:val="0039346C"/>
    <w:rsid w:val="003A41EF"/>
    <w:rsid w:val="003B40AD"/>
    <w:rsid w:val="003B5DDC"/>
    <w:rsid w:val="003C4E37"/>
    <w:rsid w:val="003D0FD0"/>
    <w:rsid w:val="003E16BE"/>
    <w:rsid w:val="003E1FA6"/>
    <w:rsid w:val="003F4E28"/>
    <w:rsid w:val="004006E8"/>
    <w:rsid w:val="00400DD3"/>
    <w:rsid w:val="00401855"/>
    <w:rsid w:val="004050FB"/>
    <w:rsid w:val="00446C3A"/>
    <w:rsid w:val="004519F2"/>
    <w:rsid w:val="0046385A"/>
    <w:rsid w:val="00465587"/>
    <w:rsid w:val="004713C6"/>
    <w:rsid w:val="00477455"/>
    <w:rsid w:val="004831D1"/>
    <w:rsid w:val="004A1F7B"/>
    <w:rsid w:val="004A6721"/>
    <w:rsid w:val="004C44D2"/>
    <w:rsid w:val="004D3578"/>
    <w:rsid w:val="004D380D"/>
    <w:rsid w:val="004E213A"/>
    <w:rsid w:val="004F4540"/>
    <w:rsid w:val="004F73A7"/>
    <w:rsid w:val="0050050D"/>
    <w:rsid w:val="00503171"/>
    <w:rsid w:val="00506C28"/>
    <w:rsid w:val="00534DA0"/>
    <w:rsid w:val="00543E6C"/>
    <w:rsid w:val="00565087"/>
    <w:rsid w:val="0056573F"/>
    <w:rsid w:val="00571279"/>
    <w:rsid w:val="005A13AB"/>
    <w:rsid w:val="005A49C6"/>
    <w:rsid w:val="005A731F"/>
    <w:rsid w:val="005C766E"/>
    <w:rsid w:val="005C7CD5"/>
    <w:rsid w:val="005D6A93"/>
    <w:rsid w:val="00611566"/>
    <w:rsid w:val="00613625"/>
    <w:rsid w:val="00646D99"/>
    <w:rsid w:val="00656910"/>
    <w:rsid w:val="006574C0"/>
    <w:rsid w:val="006664DE"/>
    <w:rsid w:val="00696821"/>
    <w:rsid w:val="006C66D8"/>
    <w:rsid w:val="006D1E24"/>
    <w:rsid w:val="006D35DE"/>
    <w:rsid w:val="006E1057"/>
    <w:rsid w:val="006E1417"/>
    <w:rsid w:val="006F15EE"/>
    <w:rsid w:val="006F6A2C"/>
    <w:rsid w:val="007069DC"/>
    <w:rsid w:val="00710201"/>
    <w:rsid w:val="0072073A"/>
    <w:rsid w:val="007342B5"/>
    <w:rsid w:val="00734A5B"/>
    <w:rsid w:val="00744E76"/>
    <w:rsid w:val="00747592"/>
    <w:rsid w:val="00757D40"/>
    <w:rsid w:val="007662B5"/>
    <w:rsid w:val="00781F0F"/>
    <w:rsid w:val="0078727C"/>
    <w:rsid w:val="0079049D"/>
    <w:rsid w:val="0079178C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36F0F"/>
    <w:rsid w:val="00840DE0"/>
    <w:rsid w:val="0084158A"/>
    <w:rsid w:val="00847CD0"/>
    <w:rsid w:val="008607A8"/>
    <w:rsid w:val="0086354A"/>
    <w:rsid w:val="0086697F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8F4FAF"/>
    <w:rsid w:val="0090271F"/>
    <w:rsid w:val="00902DB9"/>
    <w:rsid w:val="0090466A"/>
    <w:rsid w:val="00905E5A"/>
    <w:rsid w:val="00923655"/>
    <w:rsid w:val="0092796D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7602A"/>
    <w:rsid w:val="009818A2"/>
    <w:rsid w:val="009928A9"/>
    <w:rsid w:val="009A0AF3"/>
    <w:rsid w:val="009B07CD"/>
    <w:rsid w:val="009C19E9"/>
    <w:rsid w:val="009D74A6"/>
    <w:rsid w:val="009E0E87"/>
    <w:rsid w:val="00A02EF2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B0454A"/>
    <w:rsid w:val="00B05380"/>
    <w:rsid w:val="00B05962"/>
    <w:rsid w:val="00B15449"/>
    <w:rsid w:val="00B16C2F"/>
    <w:rsid w:val="00B27303"/>
    <w:rsid w:val="00B47FD1"/>
    <w:rsid w:val="00B516BB"/>
    <w:rsid w:val="00B71C53"/>
    <w:rsid w:val="00B7538C"/>
    <w:rsid w:val="00B8093F"/>
    <w:rsid w:val="00B84DB2"/>
    <w:rsid w:val="00B95604"/>
    <w:rsid w:val="00BC3555"/>
    <w:rsid w:val="00BC56E0"/>
    <w:rsid w:val="00C12B51"/>
    <w:rsid w:val="00C24650"/>
    <w:rsid w:val="00C25465"/>
    <w:rsid w:val="00C33079"/>
    <w:rsid w:val="00C55A12"/>
    <w:rsid w:val="00C6553E"/>
    <w:rsid w:val="00C65853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E4777"/>
    <w:rsid w:val="00D33BE3"/>
    <w:rsid w:val="00D3792D"/>
    <w:rsid w:val="00D47A09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97CCF"/>
    <w:rsid w:val="00DA7A03"/>
    <w:rsid w:val="00DB0885"/>
    <w:rsid w:val="00DB0DB8"/>
    <w:rsid w:val="00DB1818"/>
    <w:rsid w:val="00DC309B"/>
    <w:rsid w:val="00DC4DA2"/>
    <w:rsid w:val="00DC5261"/>
    <w:rsid w:val="00DE25D2"/>
    <w:rsid w:val="00DF7C20"/>
    <w:rsid w:val="00E038FB"/>
    <w:rsid w:val="00E12A55"/>
    <w:rsid w:val="00E34B53"/>
    <w:rsid w:val="00E46C08"/>
    <w:rsid w:val="00E471CF"/>
    <w:rsid w:val="00E57F68"/>
    <w:rsid w:val="00E62835"/>
    <w:rsid w:val="00E6480E"/>
    <w:rsid w:val="00E76E25"/>
    <w:rsid w:val="00E77645"/>
    <w:rsid w:val="00E80214"/>
    <w:rsid w:val="00E83697"/>
    <w:rsid w:val="00E859B6"/>
    <w:rsid w:val="00E9649B"/>
    <w:rsid w:val="00EA66C9"/>
    <w:rsid w:val="00EB386C"/>
    <w:rsid w:val="00EB5D32"/>
    <w:rsid w:val="00EC4A25"/>
    <w:rsid w:val="00EE5A6C"/>
    <w:rsid w:val="00EF612C"/>
    <w:rsid w:val="00F025A2"/>
    <w:rsid w:val="00F036E9"/>
    <w:rsid w:val="00F07388"/>
    <w:rsid w:val="00F2026E"/>
    <w:rsid w:val="00F2210A"/>
    <w:rsid w:val="00F31372"/>
    <w:rsid w:val="00F37743"/>
    <w:rsid w:val="00F37CF2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A5123"/>
    <w:rsid w:val="00FB36FA"/>
    <w:rsid w:val="00FC1192"/>
    <w:rsid w:val="00FC42EB"/>
    <w:rsid w:val="00FE106D"/>
    <w:rsid w:val="00FE251B"/>
    <w:rsid w:val="00FF1FCD"/>
    <w:rsid w:val="7A57D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841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Revision">
    <w:name w:val="Revision"/>
    <w:hidden/>
    <w:uiPriority w:val="99"/>
    <w:semiHidden/>
    <w:rsid w:val="00B71C5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4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C42E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573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394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2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571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141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63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89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862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65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8993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2330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7896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31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96/Docs/RP-22185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5AIRPNAIUNRU-859666464-14302</_dlc_DocId>
    <_dlc_DocIdUrl xmlns="71c5aaf6-e6ce-465b-b873-5148d2a4c105">
      <Url>https://nokia.sharepoint.com/sites/c5g/e2earch/_layouts/15/DocIdRedir.aspx?ID=5AIRPNAIUNRU-859666464-14302</Url>
      <Description>5AIRPNAIUNRU-859666464-14302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889</Words>
  <Characters>4655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(Samuli)</cp:lastModifiedBy>
  <cp:revision>4</cp:revision>
  <dcterms:created xsi:type="dcterms:W3CDTF">2023-08-09T10:27:00Z</dcterms:created>
  <dcterms:modified xsi:type="dcterms:W3CDTF">2023-08-11T09:10:00Z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954e1bf6-a336-47b9-ab99-bbc6f9888edb</vt:lpwstr>
  </property>
</Properties>
</file>